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99" w:rsidRPr="00DE5699" w:rsidRDefault="00DE5699" w:rsidP="00DE5699">
      <w:pPr>
        <w:adjustRightInd w:val="0"/>
        <w:spacing w:after="0"/>
        <w:ind w:firstLine="340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DE5699">
        <w:rPr>
          <w:rFonts w:ascii="Times New Roman" w:hAnsi="Times New Roman" w:cs="Times New Roman"/>
          <w:b/>
          <w:i/>
          <w:sz w:val="24"/>
        </w:rPr>
        <w:t>Психологические</w:t>
      </w:r>
      <w:proofErr w:type="gramEnd"/>
      <w:r w:rsidRPr="00DE5699">
        <w:rPr>
          <w:rFonts w:ascii="Times New Roman" w:hAnsi="Times New Roman" w:cs="Times New Roman"/>
          <w:b/>
          <w:i/>
          <w:sz w:val="24"/>
        </w:rPr>
        <w:t xml:space="preserve"> особенностях подросткового возраста</w:t>
      </w:r>
    </w:p>
    <w:p w:rsidR="00DE5699" w:rsidRPr="00DE5699" w:rsidRDefault="00DE5699" w:rsidP="00DE5699">
      <w:pPr>
        <w:pStyle w:val="21"/>
        <w:rPr>
          <w:sz w:val="24"/>
          <w:szCs w:val="22"/>
        </w:rPr>
      </w:pPr>
      <w:r w:rsidRPr="00DE5699">
        <w:rPr>
          <w:sz w:val="24"/>
          <w:szCs w:val="22"/>
        </w:rPr>
        <w:t>Об интеллектуальном развитии в подростковом и юношеском возрасте (6— 11-й класс)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С переходом из младших классов в средние и старшие изменяется положение детей в системе деловых и личных отношений с окружа</w:t>
      </w:r>
      <w:r w:rsidRPr="00DE5699">
        <w:rPr>
          <w:rFonts w:ascii="Times New Roman" w:hAnsi="Times New Roman" w:cs="Times New Roman"/>
          <w:sz w:val="24"/>
        </w:rPr>
        <w:softHyphen/>
        <w:t>ющими людьми. Все большее место в их жизни начинают занимать серьезные дела, все меньше времени отводится на отдых и развле</w:t>
      </w:r>
      <w:r w:rsidRPr="00DE5699">
        <w:rPr>
          <w:rFonts w:ascii="Times New Roman" w:hAnsi="Times New Roman" w:cs="Times New Roman"/>
          <w:sz w:val="24"/>
        </w:rPr>
        <w:softHyphen/>
        <w:t xml:space="preserve">чения. Возрастают требования к интеллекту. Учителя и родители переходят на новый стиль общения с подростками, больше </w:t>
      </w:r>
      <w:proofErr w:type="spellStart"/>
      <w:r w:rsidRPr="00DE5699">
        <w:rPr>
          <w:rFonts w:ascii="Times New Roman" w:hAnsi="Times New Roman" w:cs="Times New Roman"/>
          <w:sz w:val="24"/>
        </w:rPr>
        <w:t>аппелируя</w:t>
      </w:r>
      <w:proofErr w:type="spellEnd"/>
      <w:r w:rsidRPr="00DE5699">
        <w:rPr>
          <w:rFonts w:ascii="Times New Roman" w:hAnsi="Times New Roman" w:cs="Times New Roman"/>
          <w:sz w:val="24"/>
        </w:rPr>
        <w:t xml:space="preserve"> к их разуму и логике, чем к чувствам.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Активно идет процесс познавательного развития. Науке до сих пор недостаточно известно, что происходит с сознанием детей в этот возрастной период, как меняется их восприятие, внимание и воображение. За совершенствованием таких познавательных про</w:t>
      </w:r>
      <w:r w:rsidRPr="00DE5699">
        <w:rPr>
          <w:rFonts w:ascii="Times New Roman" w:hAnsi="Times New Roman" w:cs="Times New Roman"/>
          <w:sz w:val="24"/>
        </w:rPr>
        <w:softHyphen/>
        <w:t>цессов, как память, речь и мышление, наблюдать легче, и о них можно сказать больше.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Подростки и юноши уже могут мыслить логически, способны к теоретическим рассуждениям и самоанализу. Они относительно свободно размышляют на нравственные, политические и другие темы, практически недоступные интеллекту младшего школьника.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Старшеклассники могут делать общие выводы на основе частных посылок и, напротив, переходить к частным умозаключениям на базе общих посылок, то есть способны к индукции и дедукции.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Важнейшее интеллектуальное приобретение подросткового возраста — умение оперировать гипотезами. Можно говорить о сформированности у подростков теоретического, или словесно-логического мышления.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Наблюдается интеллектуализация всех остальных познаватель</w:t>
      </w:r>
      <w:r w:rsidRPr="00DE5699">
        <w:rPr>
          <w:rFonts w:ascii="Times New Roman" w:hAnsi="Times New Roman" w:cs="Times New Roman"/>
          <w:sz w:val="24"/>
        </w:rPr>
        <w:softHyphen/>
        <w:t>ных процессов. Заметен рост сознания и самосознания, углубление знаний о себе, о людях, об окружающем мире.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Развитие самосознания находит выражение в изменении мотива</w:t>
      </w:r>
      <w:r w:rsidRPr="00DE5699">
        <w:rPr>
          <w:rFonts w:ascii="Times New Roman" w:hAnsi="Times New Roman" w:cs="Times New Roman"/>
          <w:sz w:val="24"/>
        </w:rPr>
        <w:softHyphen/>
        <w:t>ции основных видов деятельности: учения, общения и труда.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Те виды деятельности, которые прежде выполняли ведущую роль, например</w:t>
      </w:r>
      <w:proofErr w:type="gramStart"/>
      <w:r w:rsidRPr="00DE5699">
        <w:rPr>
          <w:rFonts w:ascii="Times New Roman" w:hAnsi="Times New Roman" w:cs="Times New Roman"/>
          <w:sz w:val="24"/>
        </w:rPr>
        <w:t>,</w:t>
      </w:r>
      <w:proofErr w:type="gramEnd"/>
      <w:r w:rsidRPr="00DE5699">
        <w:rPr>
          <w:rFonts w:ascii="Times New Roman" w:hAnsi="Times New Roman" w:cs="Times New Roman"/>
          <w:sz w:val="24"/>
        </w:rPr>
        <w:t xml:space="preserve"> игра, постепенно отодвигаются на второй план. Начинается новая стадия психического развития.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В подростковом возрасте активно совершенствуется самокон</w:t>
      </w:r>
      <w:r w:rsidRPr="00DE5699">
        <w:rPr>
          <w:rFonts w:ascii="Times New Roman" w:hAnsi="Times New Roman" w:cs="Times New Roman"/>
          <w:sz w:val="24"/>
        </w:rPr>
        <w:softHyphen/>
        <w:t>троль деятельности. Вплоть до юношеского возраста у многих подростков еще отсутствует способность к предварительному пла</w:t>
      </w:r>
      <w:r w:rsidRPr="00DE5699">
        <w:rPr>
          <w:rFonts w:ascii="Times New Roman" w:hAnsi="Times New Roman" w:cs="Times New Roman"/>
          <w:sz w:val="24"/>
        </w:rPr>
        <w:softHyphen/>
        <w:t>нированию деятельности, но вместе с тем налицо стремление к саморегуляции.</w:t>
      </w:r>
    </w:p>
    <w:p w:rsidR="00DE5699" w:rsidRPr="00DE5699" w:rsidRDefault="00DE5699" w:rsidP="00DE5699">
      <w:pPr>
        <w:pStyle w:val="2"/>
        <w:widowControl/>
        <w:spacing w:before="120" w:after="0" w:line="276" w:lineRule="auto"/>
        <w:rPr>
          <w:sz w:val="24"/>
          <w:szCs w:val="22"/>
        </w:rPr>
      </w:pPr>
      <w:r w:rsidRPr="00DE5699">
        <w:rPr>
          <w:sz w:val="24"/>
          <w:szCs w:val="22"/>
        </w:rPr>
        <w:t>О совершенствовании психических процессов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В 6 — 11 классах в психике школьников происходят важные процессы, связанные с перестройкой памяти. Активно развивается логическая память, но замедляется развитие механической памяти, что связано с увеличением объема информации. У учащихся могут возникнуть проблемы с памятью; наряду с этим появляется интерес к способам улучшения запоминания.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В этом возрасте активное развитие получают чтение, монологи</w:t>
      </w:r>
      <w:r w:rsidRPr="00DE5699">
        <w:rPr>
          <w:rFonts w:ascii="Times New Roman" w:hAnsi="Times New Roman" w:cs="Times New Roman"/>
          <w:sz w:val="24"/>
        </w:rPr>
        <w:softHyphen/>
        <w:t>ческая и письменная речь. Письменная речь улучшается в направ</w:t>
      </w:r>
      <w:r w:rsidRPr="00DE5699">
        <w:rPr>
          <w:rFonts w:ascii="Times New Roman" w:hAnsi="Times New Roman" w:cs="Times New Roman"/>
          <w:sz w:val="24"/>
        </w:rPr>
        <w:softHyphen/>
        <w:t>лении от способности к письменному изложению до самостоятель</w:t>
      </w:r>
      <w:r w:rsidRPr="00DE5699">
        <w:rPr>
          <w:rFonts w:ascii="Times New Roman" w:hAnsi="Times New Roman" w:cs="Times New Roman"/>
          <w:sz w:val="24"/>
        </w:rPr>
        <w:softHyphen/>
        <w:t>ного сочинения на заданную или произвольную тему.</w:t>
      </w:r>
    </w:p>
    <w:p w:rsidR="00DE5699" w:rsidRPr="00DE5699" w:rsidRDefault="00DE5699" w:rsidP="00DE5699">
      <w:pPr>
        <w:pStyle w:val="2"/>
        <w:widowControl/>
        <w:spacing w:before="140" w:after="0" w:line="276" w:lineRule="auto"/>
        <w:rPr>
          <w:sz w:val="24"/>
          <w:szCs w:val="22"/>
        </w:rPr>
      </w:pPr>
      <w:r w:rsidRPr="00DE5699">
        <w:rPr>
          <w:sz w:val="24"/>
          <w:szCs w:val="22"/>
        </w:rPr>
        <w:t>О развитии общих и специальных способностей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Продолжается развитие способностей детей на базе ведущих видов деятельности: учения, общения и труда. В обучении формируются и развиваются коммуникативные способности учащихся, включающие умение вступать в контакт с незнакомыми людьми, добиваться их расположения и взаимопони</w:t>
      </w:r>
      <w:r w:rsidRPr="00DE5699">
        <w:rPr>
          <w:rFonts w:ascii="Times New Roman" w:hAnsi="Times New Roman" w:cs="Times New Roman"/>
          <w:sz w:val="24"/>
        </w:rPr>
        <w:softHyphen/>
        <w:t>мания, достигать поставленных целей. В труде идет активное становление тех практических умений и навыков, которые в будущем могут по</w:t>
      </w:r>
      <w:r w:rsidRPr="00DE5699">
        <w:rPr>
          <w:rFonts w:ascii="Times New Roman" w:hAnsi="Times New Roman" w:cs="Times New Roman"/>
          <w:sz w:val="24"/>
        </w:rPr>
        <w:softHyphen/>
        <w:t>надобиться для совершенствования профессиональных способностей.</w:t>
      </w:r>
    </w:p>
    <w:p w:rsidR="00DE5699" w:rsidRPr="00DE5699" w:rsidRDefault="00DE5699" w:rsidP="00DE5699">
      <w:pPr>
        <w:pStyle w:val="2"/>
        <w:widowControl/>
        <w:spacing w:before="140" w:after="0" w:line="276" w:lineRule="auto"/>
        <w:rPr>
          <w:sz w:val="24"/>
          <w:szCs w:val="22"/>
        </w:rPr>
      </w:pPr>
      <w:r w:rsidRPr="00DE5699">
        <w:rPr>
          <w:sz w:val="24"/>
          <w:szCs w:val="22"/>
        </w:rPr>
        <w:t>О личности подростка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 xml:space="preserve">Переход к подростковому возрасту характеризуется глубокими изменениями условий, влияющих на личностное развитие ребенка. Они касаются физиологии организма, отношений, складывающихся у подростка </w:t>
      </w:r>
      <w:proofErr w:type="gramStart"/>
      <w:r w:rsidRPr="00DE5699">
        <w:rPr>
          <w:rFonts w:ascii="Times New Roman" w:hAnsi="Times New Roman" w:cs="Times New Roman"/>
          <w:sz w:val="24"/>
        </w:rPr>
        <w:t>со</w:t>
      </w:r>
      <w:proofErr w:type="gramEnd"/>
      <w:r w:rsidRPr="00DE5699">
        <w:rPr>
          <w:rFonts w:ascii="Times New Roman" w:hAnsi="Times New Roman" w:cs="Times New Roman"/>
          <w:sz w:val="24"/>
        </w:rPr>
        <w:t xml:space="preserve"> взрослыми людьми, сверстниками, уровня развития познавательных процессов, интеллекта и способностей.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lastRenderedPageBreak/>
        <w:t>Центр физической и духовной жизни перемещается из дома во внешний мир. В течение трех-четырех лет обучения в старших классах школы оформляется мотивационная сфера человека, определя</w:t>
      </w:r>
      <w:r w:rsidRPr="00DE5699">
        <w:rPr>
          <w:rFonts w:ascii="Times New Roman" w:hAnsi="Times New Roman" w:cs="Times New Roman"/>
          <w:sz w:val="24"/>
        </w:rPr>
        <w:softHyphen/>
        <w:t>ются его личные и деловые интересы, проявляются профессио</w:t>
      </w:r>
      <w:r w:rsidRPr="00DE5699">
        <w:rPr>
          <w:rFonts w:ascii="Times New Roman" w:hAnsi="Times New Roman" w:cs="Times New Roman"/>
          <w:sz w:val="24"/>
        </w:rPr>
        <w:softHyphen/>
        <w:t>нальные склонности и способности. Главные мотивационные линии этого возрастного периода, связанные с активным стрем</w:t>
      </w:r>
      <w:r w:rsidRPr="00DE5699">
        <w:rPr>
          <w:rFonts w:ascii="Times New Roman" w:hAnsi="Times New Roman" w:cs="Times New Roman"/>
          <w:sz w:val="24"/>
        </w:rPr>
        <w:softHyphen/>
        <w:t>лением к личностному самосовершенствованию, — это самопоз</w:t>
      </w:r>
      <w:r w:rsidRPr="00DE5699">
        <w:rPr>
          <w:rFonts w:ascii="Times New Roman" w:hAnsi="Times New Roman" w:cs="Times New Roman"/>
          <w:sz w:val="24"/>
        </w:rPr>
        <w:softHyphen/>
        <w:t>нание, самовыражение и самоутверждение.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Быстро взрослеть подростка заставляют также обстоятельства, связанные с физическими изменениями его организма.</w:t>
      </w:r>
    </w:p>
    <w:p w:rsidR="00DE5699" w:rsidRPr="00DE5699" w:rsidRDefault="00DE5699" w:rsidP="00DE5699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DE5699">
        <w:rPr>
          <w:rFonts w:ascii="Times New Roman" w:hAnsi="Times New Roman" w:cs="Times New Roman"/>
          <w:sz w:val="24"/>
        </w:rPr>
        <w:t>Самый легкий способ достичь цели «быть как взрослый» состоит в подражании внешним формам наблюдаемого поведения. В то же время в подростковом возрасте продолжается процесс формирования и развития самосознания ребенка. Он обращает большое внимание на собственные недостатки. Желаемый образ «Я» у подростков обычно складывается из ценимых ими достоин</w:t>
      </w:r>
      <w:proofErr w:type="gramStart"/>
      <w:r w:rsidRPr="00DE5699">
        <w:rPr>
          <w:rFonts w:ascii="Times New Roman" w:hAnsi="Times New Roman" w:cs="Times New Roman"/>
          <w:sz w:val="24"/>
        </w:rPr>
        <w:t>ств  др</w:t>
      </w:r>
      <w:proofErr w:type="gramEnd"/>
      <w:r w:rsidRPr="00DE5699">
        <w:rPr>
          <w:rFonts w:ascii="Times New Roman" w:hAnsi="Times New Roman" w:cs="Times New Roman"/>
          <w:sz w:val="24"/>
        </w:rPr>
        <w:t>угих людей. В 7 —8 классах подростки начинают систематически зани</w:t>
      </w:r>
      <w:r w:rsidRPr="00DE5699">
        <w:rPr>
          <w:rFonts w:ascii="Times New Roman" w:hAnsi="Times New Roman" w:cs="Times New Roman"/>
          <w:sz w:val="24"/>
        </w:rPr>
        <w:softHyphen/>
        <w:t>маться самовоспитанием. Они любят приключенческие, романти</w:t>
      </w:r>
      <w:r w:rsidRPr="00DE5699">
        <w:rPr>
          <w:rFonts w:ascii="Times New Roman" w:hAnsi="Times New Roman" w:cs="Times New Roman"/>
          <w:sz w:val="24"/>
        </w:rPr>
        <w:softHyphen/>
        <w:t>ческие фильмы и литературу, так как их героям присущи качества мужественности, смелости, характер и сила воли.</w:t>
      </w:r>
    </w:p>
    <w:p w:rsidR="00DE5699" w:rsidRPr="00DE5699" w:rsidRDefault="00DE5699" w:rsidP="00DE5699">
      <w:pPr>
        <w:spacing w:after="0"/>
        <w:rPr>
          <w:rFonts w:ascii="Times New Roman" w:hAnsi="Times New Roman" w:cs="Times New Roman"/>
          <w:sz w:val="24"/>
        </w:rPr>
      </w:pPr>
    </w:p>
    <w:p w:rsidR="001B0B72" w:rsidRPr="00DE5699" w:rsidRDefault="001B0B72" w:rsidP="00DE5699">
      <w:pPr>
        <w:spacing w:after="0"/>
        <w:rPr>
          <w:rFonts w:ascii="Times New Roman" w:hAnsi="Times New Roman" w:cs="Times New Roman"/>
          <w:sz w:val="24"/>
        </w:rPr>
      </w:pPr>
    </w:p>
    <w:sectPr w:rsidR="001B0B72" w:rsidRPr="00DE5699" w:rsidSect="00DE662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99"/>
    <w:rsid w:val="001B0B72"/>
    <w:rsid w:val="00DE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5699"/>
    <w:pPr>
      <w:keepNext/>
      <w:widowControl w:val="0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569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DE5699"/>
    <w:pPr>
      <w:autoSpaceDE w:val="0"/>
      <w:autoSpaceDN w:val="0"/>
      <w:adjustRightInd w:val="0"/>
      <w:spacing w:before="60" w:after="0"/>
      <w:jc w:val="center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DE5699"/>
    <w:rPr>
      <w:rFonts w:ascii="Times New Roman" w:eastAsia="Times New Roman" w:hAnsi="Times New Roman" w:cs="Times New Roman"/>
      <w:b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>школа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Нат.Ник.</dc:creator>
  <cp:keywords/>
  <dc:description/>
  <cp:lastModifiedBy>Нат.Ник.</cp:lastModifiedBy>
  <cp:revision>2</cp:revision>
  <dcterms:created xsi:type="dcterms:W3CDTF">2013-01-17T11:31:00Z</dcterms:created>
  <dcterms:modified xsi:type="dcterms:W3CDTF">2013-01-17T11:42:00Z</dcterms:modified>
</cp:coreProperties>
</file>